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6BAD" w14:textId="77777777" w:rsidR="009917BF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</w:p>
    <w:p w14:paraId="3A6193EE" w14:textId="77777777" w:rsidR="00BE450B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1" layoutInCell="1" allowOverlap="1" wp14:anchorId="73ED4A8B" wp14:editId="7151998C">
                <wp:simplePos x="0" y="0"/>
                <wp:positionH relativeFrom="column">
                  <wp:posOffset>1014095</wp:posOffset>
                </wp:positionH>
                <wp:positionV relativeFrom="page">
                  <wp:posOffset>399415</wp:posOffset>
                </wp:positionV>
                <wp:extent cx="0" cy="1353600"/>
                <wp:effectExtent l="0" t="0" r="38100" b="3746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3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DE6EF" id="Connecteur droit 1" o:spid="_x0000_s1026" style="position:absolute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79.85pt,31.45pt" to="79.85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" strokecolor="black [3040]">
                <w10:wrap anchory="page"/>
                <w10:anchorlock/>
              </v:line>
            </w:pict>
          </mc:Fallback>
        </mc:AlternateContent>
      </w:r>
      <w:r w:rsidR="00D74655" w:rsidRPr="00FE1F29">
        <w:rPr>
          <w:rFonts w:ascii="Spranq eco sans" w:hAnsi="Spranq eco sans"/>
          <w:noProof/>
          <w:sz w:val="20"/>
          <w:szCs w:val="20"/>
        </w:rPr>
        <w:drawing>
          <wp:anchor distT="0" distB="0" distL="114300" distR="114300" simplePos="0" relativeHeight="251823104" behindDoc="0" locked="1" layoutInCell="1" allowOverlap="1" wp14:anchorId="627C9528" wp14:editId="6072FEC3">
            <wp:simplePos x="0" y="0"/>
            <wp:positionH relativeFrom="column">
              <wp:posOffset>-447349</wp:posOffset>
            </wp:positionH>
            <wp:positionV relativeFrom="page">
              <wp:posOffset>396240</wp:posOffset>
            </wp:positionV>
            <wp:extent cx="997200" cy="1364400"/>
            <wp:effectExtent l="0" t="0" r="0" b="762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655" w:rsidRPr="00FE1F29">
        <w:rPr>
          <w:rFonts w:ascii="Spranq eco sans" w:hAnsi="Spranq eco sans"/>
          <w:sz w:val="20"/>
          <w:szCs w:val="20"/>
        </w:rPr>
        <w:t>Mairie de Bernay</w:t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 w:rsidRPr="00982406">
        <w:rPr>
          <w:rFonts w:ascii="Spranq eco sans" w:hAnsi="Spranq eco sans"/>
          <w:sz w:val="20"/>
          <w:szCs w:val="20"/>
        </w:rPr>
        <w:tab/>
      </w:r>
    </w:p>
    <w:p w14:paraId="4C74E142" w14:textId="77777777" w:rsidR="00BE450B" w:rsidRDefault="00D74655" w:rsidP="00DA4F80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>Place Gustave-Héon</w:t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BE450B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 w:rsidRPr="00DA4F80">
        <w:rPr>
          <w:rFonts w:ascii="Spranq eco sans" w:hAnsi="Spranq eco sans" w:cs="Times New Roman"/>
          <w:b/>
          <w:sz w:val="24"/>
          <w:szCs w:val="24"/>
          <w:u w:val="single"/>
        </w:rPr>
        <w:t>ARRETÉ PROVISOIRE</w:t>
      </w:r>
      <w:r w:rsidR="00CC2104">
        <w:rPr>
          <w:rFonts w:ascii="Spranq eco sans" w:hAnsi="Spranq eco sans"/>
          <w:sz w:val="20"/>
          <w:szCs w:val="20"/>
        </w:rPr>
        <w:tab/>
      </w:r>
    </w:p>
    <w:p w14:paraId="3AF28BFA" w14:textId="7477979E" w:rsidR="00BE450B" w:rsidRDefault="00D74655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>CS 70762</w:t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r w:rsidR="00DA4F80">
        <w:rPr>
          <w:rFonts w:ascii="Spranq eco sans" w:hAnsi="Spranq eco sans"/>
          <w:sz w:val="20"/>
          <w:szCs w:val="20"/>
        </w:rPr>
        <w:tab/>
      </w:r>
      <w:permStart w:id="1620444185" w:edGrp="everyone"/>
      <w:r w:rsidR="00532B64" w:rsidRPr="005575F0">
        <w:rPr>
          <w:rFonts w:ascii="Spranq eco sans" w:hAnsi="Spranq eco sans"/>
          <w:b/>
          <w:bCs/>
        </w:rPr>
        <w:t>STATIONNEMENT S-2</w:t>
      </w:r>
      <w:r w:rsidR="00AB071E">
        <w:rPr>
          <w:rFonts w:ascii="Spranq eco sans" w:hAnsi="Spranq eco sans"/>
          <w:b/>
          <w:bCs/>
        </w:rPr>
        <w:t>4</w:t>
      </w:r>
      <w:r w:rsidR="00532B64" w:rsidRPr="005575F0">
        <w:rPr>
          <w:rFonts w:ascii="Spranq eco sans" w:hAnsi="Spranq eco sans"/>
          <w:b/>
          <w:bCs/>
        </w:rPr>
        <w:t>-</w:t>
      </w:r>
      <w:r w:rsidR="00351B20">
        <w:rPr>
          <w:rFonts w:ascii="Spranq eco sans" w:hAnsi="Spranq eco sans"/>
          <w:b/>
          <w:bCs/>
        </w:rPr>
        <w:t>714</w:t>
      </w:r>
      <w:permEnd w:id="1620444185"/>
    </w:p>
    <w:p w14:paraId="05F0B7FC" w14:textId="77777777" w:rsidR="000A5A56" w:rsidRDefault="00D74655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E1F29">
        <w:rPr>
          <w:rFonts w:ascii="Spranq eco sans" w:hAnsi="Spranq eco sans"/>
          <w:sz w:val="20"/>
          <w:szCs w:val="20"/>
        </w:rPr>
        <w:t xml:space="preserve">27303 BERNAY </w:t>
      </w:r>
      <w:r w:rsidR="00FB2CB4">
        <w:rPr>
          <w:rFonts w:ascii="Spranq eco sans" w:hAnsi="Spranq eco sans"/>
          <w:sz w:val="20"/>
          <w:szCs w:val="20"/>
        </w:rPr>
        <w:t>cedex</w:t>
      </w:r>
    </w:p>
    <w:p w14:paraId="7ECF00EE" w14:textId="77777777" w:rsidR="009917BF" w:rsidRDefault="009917BF" w:rsidP="00CC2104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 w:rsidRPr="00FB2CB4">
        <w:rPr>
          <w:rFonts w:ascii="Spranq eco sans" w:hAnsi="Spranq eco sans"/>
          <w:sz w:val="20"/>
          <w:szCs w:val="20"/>
        </w:rPr>
        <w:t>mairie@bernay27.fr</w:t>
      </w:r>
    </w:p>
    <w:p w14:paraId="6663A81D" w14:textId="77777777" w:rsidR="00D74655" w:rsidRDefault="009917BF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>02.32.46.63.00</w:t>
      </w:r>
    </w:p>
    <w:p w14:paraId="183551E8" w14:textId="77777777" w:rsidR="005003B7" w:rsidRDefault="005003B7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</w:p>
    <w:p w14:paraId="5093DDF0" w14:textId="77777777" w:rsidR="005003B7" w:rsidRPr="00FE1F29" w:rsidRDefault="005003B7" w:rsidP="009917BF">
      <w:pPr>
        <w:spacing w:after="0" w:line="240" w:lineRule="auto"/>
        <w:ind w:left="2127" w:right="-709"/>
        <w:rPr>
          <w:rFonts w:ascii="Spranq eco sans" w:hAnsi="Spranq eco sans"/>
          <w:sz w:val="20"/>
          <w:szCs w:val="20"/>
        </w:rPr>
      </w:pPr>
      <w:r>
        <w:rPr>
          <w:rFonts w:ascii="Spranq eco sans" w:hAnsi="Spranq eco sans"/>
          <w:sz w:val="20"/>
          <w:szCs w:val="20"/>
        </w:rPr>
        <w:t>www.bernay</w:t>
      </w:r>
      <w:r w:rsidR="005C7F11">
        <w:rPr>
          <w:rFonts w:ascii="Spranq eco sans" w:hAnsi="Spranq eco sans"/>
          <w:sz w:val="20"/>
          <w:szCs w:val="20"/>
        </w:rPr>
        <w:t>laville</w:t>
      </w:r>
      <w:r>
        <w:rPr>
          <w:rFonts w:ascii="Spranq eco sans" w:hAnsi="Spranq eco sans"/>
          <w:sz w:val="20"/>
          <w:szCs w:val="20"/>
        </w:rPr>
        <w:t>.fr</w:t>
      </w:r>
    </w:p>
    <w:p w14:paraId="53B623EB" w14:textId="77777777" w:rsidR="00DA4F80" w:rsidRDefault="00DA4F80" w:rsidP="00336101">
      <w:pPr>
        <w:pStyle w:val="Titre"/>
        <w:jc w:val="left"/>
        <w:rPr>
          <w:rFonts w:ascii="Spranq eco sans" w:hAnsi="Spranq eco sans"/>
          <w:sz w:val="18"/>
          <w:szCs w:val="18"/>
          <w:u w:val="single"/>
        </w:rPr>
      </w:pPr>
    </w:p>
    <w:p w14:paraId="0D8CBF26" w14:textId="77777777" w:rsidR="00336101" w:rsidRPr="00DA4F80" w:rsidRDefault="00336101" w:rsidP="00336101">
      <w:pPr>
        <w:pStyle w:val="Titre"/>
        <w:jc w:val="left"/>
        <w:rPr>
          <w:rFonts w:ascii="Spranq eco sans" w:hAnsi="Spranq eco sans"/>
          <w:sz w:val="18"/>
          <w:szCs w:val="18"/>
          <w:u w:val="single"/>
        </w:rPr>
      </w:pPr>
    </w:p>
    <w:p w14:paraId="11E8700A" w14:textId="24BCB198" w:rsidR="00CF6A98" w:rsidRPr="00536986" w:rsidRDefault="00DA4F80" w:rsidP="00767942">
      <w:pPr>
        <w:pStyle w:val="Titre"/>
        <w:tabs>
          <w:tab w:val="left" w:pos="851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permStart w:id="1471947690" w:edGrp="everyone"/>
      <w:r w:rsidRPr="00536986">
        <w:rPr>
          <w:rFonts w:ascii="Spranq eco sans" w:hAnsi="Spranq eco sans"/>
          <w:sz w:val="18"/>
          <w:szCs w:val="18"/>
          <w:u w:val="single"/>
        </w:rPr>
        <w:t>Objet de l’Arrêté </w:t>
      </w:r>
      <w:r w:rsidRPr="00536986">
        <w:rPr>
          <w:rFonts w:ascii="Spranq eco sans" w:hAnsi="Spranq eco sans"/>
          <w:sz w:val="18"/>
          <w:szCs w:val="18"/>
        </w:rPr>
        <w:t xml:space="preserve">: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Réglementation </w:t>
      </w:r>
      <w:r w:rsidR="006609B6">
        <w:rPr>
          <w:rFonts w:ascii="Spranq eco sans" w:hAnsi="Spranq eco sans"/>
          <w:b w:val="0"/>
          <w:bCs w:val="0"/>
          <w:sz w:val="18"/>
          <w:szCs w:val="18"/>
        </w:rPr>
        <w:t xml:space="preserve">du stationnement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>dans le cadre</w:t>
      </w:r>
      <w:r w:rsidR="00A96F05">
        <w:rPr>
          <w:rFonts w:ascii="Spranq eco sans" w:hAnsi="Spranq eco sans"/>
          <w:b w:val="0"/>
          <w:bCs w:val="0"/>
          <w:sz w:val="18"/>
          <w:szCs w:val="18"/>
        </w:rPr>
        <w:t xml:space="preserve"> d</w:t>
      </w:r>
      <w:r w:rsidR="00CF6A98">
        <w:rPr>
          <w:rFonts w:ascii="Spranq eco sans" w:hAnsi="Spranq eco sans"/>
          <w:b w:val="0"/>
          <w:bCs w:val="0"/>
          <w:sz w:val="18"/>
          <w:szCs w:val="18"/>
        </w:rPr>
        <w:t>u bus de l’entrepreneuriat</w:t>
      </w:r>
      <w:r w:rsidR="00767942">
        <w:rPr>
          <w:rFonts w:ascii="Spranq eco sans" w:hAnsi="Spranq eco sans"/>
          <w:b w:val="0"/>
          <w:bCs w:val="0"/>
          <w:sz w:val="18"/>
          <w:szCs w:val="18"/>
        </w:rPr>
        <w:t>.</w:t>
      </w:r>
    </w:p>
    <w:p w14:paraId="382F9081" w14:textId="77777777" w:rsidR="00DA4F80" w:rsidRPr="00536986" w:rsidRDefault="00DA4F80" w:rsidP="00336101">
      <w:pPr>
        <w:pStyle w:val="Titre"/>
        <w:tabs>
          <w:tab w:val="left" w:pos="1134"/>
        </w:tabs>
        <w:ind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</w:p>
    <w:p w14:paraId="13C76C20" w14:textId="1063A30B" w:rsidR="00DA4F80" w:rsidRDefault="00DA4F80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Adresse 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: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  <w:r w:rsidR="00CA399E">
        <w:rPr>
          <w:rFonts w:ascii="Spranq eco sans" w:hAnsi="Spranq eco sans"/>
          <w:sz w:val="18"/>
          <w:szCs w:val="18"/>
        </w:rPr>
        <w:t xml:space="preserve">Parcs de stationnement </w:t>
      </w:r>
      <w:r w:rsidR="00CF6A98">
        <w:rPr>
          <w:rFonts w:ascii="Spranq eco sans" w:hAnsi="Spranq eco sans"/>
          <w:sz w:val="18"/>
          <w:szCs w:val="18"/>
        </w:rPr>
        <w:t xml:space="preserve">de l’école </w:t>
      </w:r>
      <w:r w:rsidR="00CA399E">
        <w:rPr>
          <w:rFonts w:ascii="Spranq eco sans" w:hAnsi="Spranq eco sans"/>
          <w:sz w:val="18"/>
          <w:szCs w:val="18"/>
        </w:rPr>
        <w:t>du Bourg Le Comte.</w:t>
      </w:r>
    </w:p>
    <w:p w14:paraId="4BBABFE2" w14:textId="77777777" w:rsidR="00CF6A98" w:rsidRPr="00536986" w:rsidRDefault="00CF6A98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</w:p>
    <w:p w14:paraId="4688C06F" w14:textId="6174738D" w:rsidR="00CF6A98" w:rsidRDefault="00DA4F80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Période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 xml:space="preserve"> : </w:t>
      </w: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  <w:r w:rsidR="00CF6A98">
        <w:rPr>
          <w:rFonts w:ascii="Spranq eco sans" w:hAnsi="Spranq eco sans"/>
          <w:sz w:val="18"/>
          <w:szCs w:val="18"/>
        </w:rPr>
        <w:t>Le</w:t>
      </w:r>
      <w:r w:rsidR="00D64CDC">
        <w:rPr>
          <w:rFonts w:ascii="Spranq eco sans" w:hAnsi="Spranq eco sans"/>
          <w:sz w:val="18"/>
          <w:szCs w:val="18"/>
        </w:rPr>
        <w:t xml:space="preserve"> lundi 01 décembre</w:t>
      </w:r>
      <w:r w:rsidR="00767942">
        <w:rPr>
          <w:rFonts w:ascii="Spranq eco sans" w:hAnsi="Spranq eco sans"/>
          <w:sz w:val="18"/>
          <w:szCs w:val="18"/>
        </w:rPr>
        <w:t xml:space="preserve"> </w:t>
      </w:r>
      <w:r w:rsidR="00CA399E">
        <w:rPr>
          <w:rFonts w:ascii="Spranq eco sans" w:hAnsi="Spranq eco sans"/>
          <w:sz w:val="18"/>
          <w:szCs w:val="18"/>
        </w:rPr>
        <w:t>202</w:t>
      </w:r>
      <w:r w:rsidR="00767942">
        <w:rPr>
          <w:rFonts w:ascii="Spranq eco sans" w:hAnsi="Spranq eco sans"/>
          <w:sz w:val="18"/>
          <w:szCs w:val="18"/>
        </w:rPr>
        <w:t>5</w:t>
      </w:r>
      <w:r w:rsidR="00CF6A98">
        <w:rPr>
          <w:rFonts w:ascii="Spranq eco sans" w:hAnsi="Spranq eco sans"/>
          <w:sz w:val="18"/>
          <w:szCs w:val="18"/>
        </w:rPr>
        <w:t>.</w:t>
      </w:r>
    </w:p>
    <w:p w14:paraId="648BB122" w14:textId="0DB25BF0" w:rsidR="00DA4F80" w:rsidRDefault="00CF6A98" w:rsidP="00336101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sz w:val="18"/>
          <w:szCs w:val="18"/>
        </w:rPr>
      </w:pPr>
      <w:r w:rsidRPr="00CF6A98">
        <w:rPr>
          <w:rFonts w:ascii="Spranq eco sans" w:hAnsi="Spranq eco sans"/>
          <w:sz w:val="18"/>
          <w:szCs w:val="18"/>
        </w:rPr>
        <w:t xml:space="preserve">                                </w:t>
      </w:r>
    </w:p>
    <w:p w14:paraId="4FBDE858" w14:textId="3C158687" w:rsidR="00F85738" w:rsidRPr="00CF6A98" w:rsidRDefault="00F85738" w:rsidP="00767942">
      <w:pPr>
        <w:pStyle w:val="Titre"/>
        <w:tabs>
          <w:tab w:val="left" w:pos="1134"/>
        </w:tabs>
        <w:ind w:left="-284"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 xml:space="preserve">                                </w:t>
      </w:r>
    </w:p>
    <w:p w14:paraId="5E175751" w14:textId="77777777" w:rsidR="00DA4F80" w:rsidRPr="00536986" w:rsidRDefault="00DA4F80" w:rsidP="00336101">
      <w:pPr>
        <w:pStyle w:val="Titre"/>
        <w:tabs>
          <w:tab w:val="left" w:pos="993"/>
        </w:tabs>
        <w:ind w:hanging="425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r w:rsidRPr="00536986">
        <w:rPr>
          <w:rFonts w:ascii="Spranq eco sans" w:hAnsi="Spranq eco sans"/>
          <w:b w:val="0"/>
          <w:bCs w:val="0"/>
          <w:sz w:val="18"/>
          <w:szCs w:val="18"/>
        </w:rPr>
        <w:tab/>
      </w:r>
    </w:p>
    <w:p w14:paraId="407DA2D4" w14:textId="77777777" w:rsidR="00DA4F80" w:rsidRPr="00536986" w:rsidRDefault="00DA4F80" w:rsidP="00336101">
      <w:pPr>
        <w:tabs>
          <w:tab w:val="left" w:pos="1134"/>
        </w:tabs>
        <w:spacing w:line="240" w:lineRule="auto"/>
        <w:ind w:hanging="425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                  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  <w:t xml:space="preserve"> </w:t>
      </w:r>
      <w:r w:rsidR="006C4DE3" w:rsidRPr="00536986">
        <w:rPr>
          <w:rFonts w:ascii="Spranq eco sans" w:hAnsi="Spranq eco sans" w:cs="Times New Roman"/>
          <w:b/>
          <w:bCs/>
          <w:sz w:val="18"/>
          <w:szCs w:val="18"/>
        </w:rPr>
        <w:t>LE MAIRE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 DE LA VILLE DE BERNAY, </w:t>
      </w:r>
    </w:p>
    <w:p w14:paraId="2EDC8824" w14:textId="77777777" w:rsidR="00DA4F80" w:rsidRPr="00536986" w:rsidRDefault="00DA4F80" w:rsidP="00336101">
      <w:pPr>
        <w:pStyle w:val="Titre6"/>
        <w:ind w:left="-284" w:hanging="425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</w:rPr>
        <w:t>Vu :</w:t>
      </w:r>
    </w:p>
    <w:p w14:paraId="5D5FA0D9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de la Route,</w:t>
      </w:r>
    </w:p>
    <w:p w14:paraId="38AA8185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Général des Collectivités Territoriales,</w:t>
      </w:r>
    </w:p>
    <w:p w14:paraId="0037993F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L’arrêté interministériel du 24 novembre 1967 modifié relatif à la signalisation routière et les textes d’application,</w:t>
      </w:r>
    </w:p>
    <w:p w14:paraId="6FFEB5C3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Pénal,</w:t>
      </w:r>
    </w:p>
    <w:p w14:paraId="198FFCAB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Le Code du travail,</w:t>
      </w:r>
    </w:p>
    <w:p w14:paraId="43DCF387" w14:textId="77777777" w:rsidR="00DA4F80" w:rsidRPr="00336101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 xml:space="preserve">La délibération du conseil municipal en date du </w:t>
      </w:r>
      <w:r w:rsidR="005E63AF">
        <w:rPr>
          <w:rFonts w:ascii="Spranq eco sans" w:hAnsi="Spranq eco sans" w:cs="Times New Roman"/>
          <w:sz w:val="18"/>
          <w:szCs w:val="18"/>
        </w:rPr>
        <w:t>4 juillet 2020</w:t>
      </w:r>
      <w:r w:rsidRPr="00336101">
        <w:rPr>
          <w:rFonts w:ascii="Spranq eco sans" w:hAnsi="Spranq eco sans" w:cs="Times New Roman"/>
          <w:sz w:val="18"/>
          <w:szCs w:val="18"/>
        </w:rPr>
        <w:t>, portant élection de M</w:t>
      </w:r>
      <w:r w:rsidR="00065E4D" w:rsidRPr="00336101">
        <w:rPr>
          <w:rFonts w:ascii="Spranq eco sans" w:hAnsi="Spranq eco sans" w:cs="Times New Roman"/>
          <w:sz w:val="18"/>
          <w:szCs w:val="18"/>
        </w:rPr>
        <w:t>adame</w:t>
      </w:r>
      <w:r w:rsidRPr="00336101">
        <w:rPr>
          <w:rFonts w:ascii="Spranq eco sans" w:hAnsi="Spranq eco sans" w:cs="Times New Roman"/>
          <w:sz w:val="18"/>
          <w:szCs w:val="18"/>
        </w:rPr>
        <w:t xml:space="preserve"> </w:t>
      </w:r>
      <w:r w:rsidR="00065E4D" w:rsidRPr="00336101">
        <w:rPr>
          <w:rFonts w:ascii="Spranq eco sans" w:hAnsi="Spranq eco sans" w:cs="Times New Roman"/>
          <w:sz w:val="18"/>
          <w:szCs w:val="18"/>
        </w:rPr>
        <w:t>Marie-Lyne VAGNER</w:t>
      </w:r>
      <w:r w:rsidRPr="00336101">
        <w:rPr>
          <w:rFonts w:ascii="Spranq eco sans" w:hAnsi="Spranq eco sans" w:cs="Times New Roman"/>
          <w:sz w:val="18"/>
          <w:szCs w:val="18"/>
        </w:rPr>
        <w:t xml:space="preserve"> à la fonction de maire de la ville de Bernay.</w:t>
      </w:r>
    </w:p>
    <w:p w14:paraId="0E775FDB" w14:textId="095F12F2" w:rsidR="00DA4F80" w:rsidRDefault="00DA4F80" w:rsidP="003361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  <w:r w:rsidRPr="00336101">
        <w:rPr>
          <w:rFonts w:ascii="Spranq eco sans" w:hAnsi="Spranq eco sans" w:cs="Times New Roman"/>
          <w:sz w:val="18"/>
          <w:szCs w:val="18"/>
        </w:rPr>
        <w:t>L</w:t>
      </w:r>
      <w:r w:rsidR="00A96F05">
        <w:rPr>
          <w:rFonts w:ascii="Spranq eco sans" w:hAnsi="Spranq eco sans" w:cs="Times New Roman"/>
          <w:sz w:val="18"/>
          <w:szCs w:val="18"/>
        </w:rPr>
        <w:t>e</w:t>
      </w:r>
      <w:r w:rsidRPr="00336101">
        <w:rPr>
          <w:rFonts w:ascii="Spranq eco sans" w:hAnsi="Spranq eco sans" w:cs="Times New Roman"/>
          <w:sz w:val="18"/>
          <w:szCs w:val="18"/>
        </w:rPr>
        <w:t xml:space="preserve"> demande</w:t>
      </w:r>
      <w:r w:rsidR="00A96F05">
        <w:rPr>
          <w:rFonts w:ascii="Spranq eco sans" w:hAnsi="Spranq eco sans" w:cs="Times New Roman"/>
          <w:sz w:val="18"/>
          <w:szCs w:val="18"/>
        </w:rPr>
        <w:t>ur :</w:t>
      </w:r>
      <w:r w:rsidR="00CF6A98">
        <w:rPr>
          <w:rFonts w:ascii="Spranq eco sans" w:hAnsi="Spranq eco sans" w:cs="Times New Roman"/>
          <w:b/>
          <w:bCs/>
          <w:sz w:val="18"/>
          <w:szCs w:val="18"/>
        </w:rPr>
        <w:t xml:space="preserve"> Bus de l’entrepreneuriat</w:t>
      </w:r>
      <w:r w:rsidR="007E7C3E" w:rsidRPr="00344627">
        <w:rPr>
          <w:rFonts w:ascii="Spranq eco sans" w:hAnsi="Spranq eco sans" w:cs="Times New Roman"/>
          <w:b/>
          <w:bCs/>
          <w:sz w:val="18"/>
          <w:szCs w:val="18"/>
        </w:rPr>
        <w:t>.</w:t>
      </w:r>
    </w:p>
    <w:p w14:paraId="14A517EC" w14:textId="77777777" w:rsidR="00402BEE" w:rsidRPr="00A64B71" w:rsidRDefault="00402BEE" w:rsidP="00A64B71">
      <w:pPr>
        <w:spacing w:after="0" w:line="240" w:lineRule="auto"/>
        <w:jc w:val="both"/>
        <w:rPr>
          <w:rFonts w:ascii="Spranq eco sans" w:hAnsi="Spranq eco sans" w:cs="Times New Roman"/>
          <w:sz w:val="18"/>
          <w:szCs w:val="18"/>
        </w:rPr>
      </w:pPr>
    </w:p>
    <w:p w14:paraId="1C937787" w14:textId="3C1527D3" w:rsidR="00DA4F80" w:rsidRPr="00536986" w:rsidRDefault="00DA4F80" w:rsidP="00252428">
      <w:pPr>
        <w:spacing w:after="0"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/>
          <w:b/>
          <w:bCs/>
          <w:sz w:val="18"/>
          <w:szCs w:val="18"/>
          <w:u w:val="single"/>
        </w:rPr>
        <w:t>CONSIDERANT</w:t>
      </w:r>
      <w:r w:rsidRPr="00536986">
        <w:rPr>
          <w:rFonts w:ascii="Spranq eco sans" w:hAnsi="Spranq eco sans"/>
          <w:sz w:val="18"/>
          <w:szCs w:val="18"/>
        </w:rPr>
        <w:t> :</w:t>
      </w:r>
      <w:r w:rsidR="00850E04" w:rsidRPr="00850E04">
        <w:rPr>
          <w:rFonts w:ascii="Spranq eco sans" w:hAnsi="Spranq eco sans"/>
          <w:sz w:val="18"/>
          <w:szCs w:val="18"/>
        </w:rPr>
        <w:t xml:space="preserve"> </w:t>
      </w:r>
      <w:r w:rsidR="00850E04">
        <w:rPr>
          <w:rFonts w:ascii="Spranq eco sans" w:hAnsi="Spranq eco sans"/>
          <w:sz w:val="18"/>
          <w:szCs w:val="18"/>
        </w:rPr>
        <w:t xml:space="preserve"> </w:t>
      </w:r>
      <w:r w:rsidR="00252428">
        <w:rPr>
          <w:rFonts w:ascii="Spranq eco sans" w:hAnsi="Spranq eco sans"/>
          <w:sz w:val="18"/>
          <w:szCs w:val="18"/>
        </w:rPr>
        <w:t xml:space="preserve">  </w:t>
      </w:r>
      <w:r w:rsidR="00850E04">
        <w:rPr>
          <w:rFonts w:ascii="Spranq eco sans" w:hAnsi="Spranq eco sans"/>
          <w:sz w:val="18"/>
          <w:szCs w:val="18"/>
        </w:rPr>
        <w:t>Pour le bon déroulement</w:t>
      </w:r>
      <w:r w:rsidR="003E3C30">
        <w:rPr>
          <w:rFonts w:ascii="Spranq eco sans" w:hAnsi="Spranq eco sans"/>
          <w:sz w:val="18"/>
          <w:szCs w:val="18"/>
        </w:rPr>
        <w:t xml:space="preserve"> de</w:t>
      </w:r>
      <w:r w:rsidR="00A67EB3">
        <w:rPr>
          <w:rFonts w:ascii="Spranq eco sans" w:hAnsi="Spranq eco sans"/>
          <w:sz w:val="18"/>
          <w:szCs w:val="18"/>
        </w:rPr>
        <w:t xml:space="preserve"> l’activité</w:t>
      </w:r>
      <w:r w:rsidRPr="00536986">
        <w:rPr>
          <w:rFonts w:ascii="Spranq eco sans" w:hAnsi="Spranq eco sans"/>
          <w:sz w:val="18"/>
          <w:szCs w:val="18"/>
        </w:rPr>
        <w:t>, et qu’il y a lieu de prendre toutes mesures utiles</w:t>
      </w:r>
      <w:r w:rsidR="003E3C30">
        <w:rPr>
          <w:rFonts w:ascii="Spranq eco sans" w:hAnsi="Spranq eco sans"/>
          <w:sz w:val="18"/>
          <w:szCs w:val="18"/>
        </w:rPr>
        <w:t xml:space="preserve"> </w:t>
      </w:r>
      <w:r w:rsidRPr="00536986">
        <w:rPr>
          <w:rFonts w:ascii="Spranq eco sans" w:hAnsi="Spranq eco sans"/>
          <w:sz w:val="18"/>
          <w:szCs w:val="18"/>
        </w:rPr>
        <w:t>pour assurer la sécurité publique en Ville.</w:t>
      </w:r>
      <w:r w:rsidR="00351B20">
        <w:rPr>
          <w:rFonts w:ascii="Spranq eco sans" w:hAnsi="Spranq eco sans"/>
          <w:sz w:val="18"/>
          <w:szCs w:val="18"/>
        </w:rPr>
        <w:t xml:space="preserve"> </w:t>
      </w:r>
    </w:p>
    <w:p w14:paraId="605D31C2" w14:textId="77777777" w:rsidR="00DA4F80" w:rsidRPr="00536986" w:rsidRDefault="00DA4F80" w:rsidP="00336101">
      <w:pPr>
        <w:pStyle w:val="Titre1"/>
        <w:ind w:hanging="425"/>
        <w:jc w:val="center"/>
        <w:rPr>
          <w:rFonts w:ascii="Spranq eco sans" w:hAnsi="Spranq eco sans"/>
          <w:sz w:val="18"/>
          <w:szCs w:val="18"/>
        </w:rPr>
      </w:pPr>
    </w:p>
    <w:p w14:paraId="724AD6C2" w14:textId="77777777" w:rsidR="00DA4F80" w:rsidRPr="00536986" w:rsidRDefault="00DA4F80" w:rsidP="00336101">
      <w:pPr>
        <w:pStyle w:val="Titre1"/>
        <w:ind w:hanging="425"/>
        <w:jc w:val="center"/>
        <w:rPr>
          <w:rFonts w:ascii="Spranq eco sans" w:hAnsi="Spranq eco sans"/>
          <w:sz w:val="18"/>
          <w:szCs w:val="18"/>
          <w:u w:val="none"/>
        </w:rPr>
      </w:pPr>
      <w:r w:rsidRPr="00536986">
        <w:rPr>
          <w:rFonts w:ascii="Spranq eco sans" w:hAnsi="Spranq eco sans"/>
          <w:sz w:val="18"/>
          <w:szCs w:val="18"/>
        </w:rPr>
        <w:t>ARRETE</w:t>
      </w:r>
      <w:r w:rsidRPr="00536986">
        <w:rPr>
          <w:rFonts w:ascii="Spranq eco sans" w:hAnsi="Spranq eco sans"/>
          <w:sz w:val="18"/>
          <w:szCs w:val="18"/>
          <w:u w:val="none"/>
        </w:rPr>
        <w:t> :</w:t>
      </w:r>
    </w:p>
    <w:p w14:paraId="6A1358A6" w14:textId="3A4C96F5" w:rsidR="00246BA4" w:rsidRDefault="003C3803" w:rsidP="00767942">
      <w:pPr>
        <w:pStyle w:val="Titre"/>
        <w:tabs>
          <w:tab w:val="left" w:pos="1418"/>
        </w:tabs>
        <w:ind w:left="851" w:right="-143" w:hanging="1702"/>
        <w:jc w:val="left"/>
        <w:rPr>
          <w:rFonts w:ascii="Spranq eco sans" w:hAnsi="Spranq eco sans"/>
          <w:b w:val="0"/>
          <w:bCs w:val="0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  <w:u w:val="single"/>
        </w:rPr>
        <w:t>ARTICLE 1</w:t>
      </w:r>
      <w:r w:rsidRPr="00536986">
        <w:rPr>
          <w:rFonts w:ascii="Spranq eco sans" w:hAnsi="Spranq eco sans"/>
          <w:sz w:val="18"/>
          <w:szCs w:val="18"/>
        </w:rPr>
        <w:t xml:space="preserve"> :            </w:t>
      </w:r>
      <w:r w:rsidR="004F2520" w:rsidRPr="00246BA4">
        <w:rPr>
          <w:rFonts w:ascii="Spranq eco sans" w:hAnsi="Spranq eco sans"/>
          <w:b w:val="0"/>
          <w:bCs w:val="0"/>
          <w:sz w:val="18"/>
          <w:szCs w:val="18"/>
        </w:rPr>
        <w:t xml:space="preserve">Le stationnement de tous </w:t>
      </w:r>
      <w:proofErr w:type="gramStart"/>
      <w:r w:rsidR="00767942" w:rsidRPr="00246BA4">
        <w:rPr>
          <w:rFonts w:ascii="Spranq eco sans" w:hAnsi="Spranq eco sans"/>
          <w:b w:val="0"/>
          <w:bCs w:val="0"/>
          <w:sz w:val="18"/>
          <w:szCs w:val="18"/>
        </w:rPr>
        <w:t>véhicule</w:t>
      </w:r>
      <w:r w:rsidR="00767942">
        <w:rPr>
          <w:rFonts w:ascii="Spranq eco sans" w:hAnsi="Spranq eco sans"/>
          <w:b w:val="0"/>
          <w:bCs w:val="0"/>
          <w:sz w:val="18"/>
          <w:szCs w:val="18"/>
        </w:rPr>
        <w:t>s</w:t>
      </w:r>
      <w:proofErr w:type="gramEnd"/>
      <w:r w:rsidR="004F2520" w:rsidRPr="00246BA4">
        <w:rPr>
          <w:rFonts w:ascii="Spranq eco sans" w:hAnsi="Spranq eco sans"/>
          <w:b w:val="0"/>
          <w:bCs w:val="0"/>
          <w:sz w:val="18"/>
          <w:szCs w:val="18"/>
        </w:rPr>
        <w:t>, cycles, motocycles sera interdit</w:t>
      </w:r>
      <w:r w:rsidR="00CA399E">
        <w:rPr>
          <w:rFonts w:ascii="Spranq eco sans" w:hAnsi="Spranq eco sans"/>
          <w:b w:val="0"/>
          <w:bCs w:val="0"/>
          <w:sz w:val="18"/>
          <w:szCs w:val="18"/>
        </w:rPr>
        <w:t xml:space="preserve"> sur</w:t>
      </w:r>
      <w:r w:rsidR="00F85738">
        <w:rPr>
          <w:rFonts w:ascii="Spranq eco sans" w:hAnsi="Spranq eco sans"/>
          <w:b w:val="0"/>
          <w:bCs w:val="0"/>
          <w:sz w:val="18"/>
          <w:szCs w:val="18"/>
        </w:rPr>
        <w:t xml:space="preserve"> </w:t>
      </w:r>
      <w:r w:rsidR="00767942">
        <w:rPr>
          <w:rFonts w:ascii="Spranq eco sans" w:hAnsi="Spranq eco sans"/>
          <w:b w:val="0"/>
          <w:bCs w:val="0"/>
          <w:sz w:val="18"/>
          <w:szCs w:val="18"/>
        </w:rPr>
        <w:t>quatre</w:t>
      </w:r>
      <w:r w:rsidR="00F85738">
        <w:rPr>
          <w:rFonts w:ascii="Spranq eco sans" w:hAnsi="Spranq eco sans"/>
          <w:b w:val="0"/>
          <w:bCs w:val="0"/>
          <w:sz w:val="18"/>
          <w:szCs w:val="18"/>
        </w:rPr>
        <w:t xml:space="preserve"> emplacement</w:t>
      </w:r>
      <w:r w:rsidR="00767942">
        <w:rPr>
          <w:rFonts w:ascii="Spranq eco sans" w:hAnsi="Spranq eco sans"/>
          <w:b w:val="0"/>
          <w:bCs w:val="0"/>
          <w:sz w:val="18"/>
          <w:szCs w:val="18"/>
        </w:rPr>
        <w:t>s</w:t>
      </w:r>
      <w:r w:rsidR="00F85738">
        <w:rPr>
          <w:rFonts w:ascii="Spranq eco sans" w:hAnsi="Spranq eco sans"/>
          <w:b w:val="0"/>
          <w:bCs w:val="0"/>
          <w:sz w:val="18"/>
          <w:szCs w:val="18"/>
        </w:rPr>
        <w:t xml:space="preserve"> sur le p</w:t>
      </w:r>
      <w:r w:rsidR="00F85738" w:rsidRPr="00F85738">
        <w:rPr>
          <w:rFonts w:ascii="Spranq eco sans" w:hAnsi="Spranq eco sans"/>
          <w:b w:val="0"/>
          <w:bCs w:val="0"/>
          <w:sz w:val="18"/>
          <w:szCs w:val="18"/>
        </w:rPr>
        <w:t>arc de stationnement de l’école du Bourg Le Comte</w:t>
      </w:r>
      <w:r w:rsidR="00344627" w:rsidRPr="00F85738">
        <w:rPr>
          <w:rFonts w:ascii="Spranq eco sans" w:hAnsi="Spranq eco sans"/>
          <w:b w:val="0"/>
          <w:bCs w:val="0"/>
          <w:sz w:val="18"/>
          <w:szCs w:val="18"/>
        </w:rPr>
        <w:t>.</w:t>
      </w:r>
      <w:r w:rsidR="00344627">
        <w:rPr>
          <w:rFonts w:ascii="Spranq eco sans" w:hAnsi="Spranq eco sans"/>
          <w:b w:val="0"/>
          <w:bCs w:val="0"/>
          <w:sz w:val="18"/>
          <w:szCs w:val="18"/>
        </w:rPr>
        <w:t xml:space="preserve"> </w:t>
      </w:r>
    </w:p>
    <w:p w14:paraId="699C33C2" w14:textId="10CD6649" w:rsidR="00F85738" w:rsidRDefault="00F85738" w:rsidP="000A0D13">
      <w:pPr>
        <w:pStyle w:val="Titre"/>
        <w:tabs>
          <w:tab w:val="left" w:pos="1418"/>
        </w:tabs>
        <w:ind w:left="851" w:hanging="1702"/>
        <w:jc w:val="left"/>
        <w:rPr>
          <w:rFonts w:ascii="Spranq eco sans" w:hAnsi="Spranq eco sans"/>
          <w:sz w:val="18"/>
          <w:szCs w:val="18"/>
          <w:u w:val="single"/>
        </w:rPr>
      </w:pPr>
      <w:r>
        <w:rPr>
          <w:rFonts w:ascii="Spranq eco sans" w:hAnsi="Spranq eco sans"/>
          <w:sz w:val="18"/>
          <w:szCs w:val="18"/>
          <w:u w:val="single"/>
        </w:rPr>
        <w:t xml:space="preserve">                             </w:t>
      </w:r>
    </w:p>
    <w:p w14:paraId="663D81E8" w14:textId="3DE09283" w:rsidR="00F85738" w:rsidRDefault="00F85738" w:rsidP="000A0D13">
      <w:pPr>
        <w:pStyle w:val="Titre"/>
        <w:tabs>
          <w:tab w:val="left" w:pos="1418"/>
        </w:tabs>
        <w:ind w:left="851" w:hanging="1702"/>
        <w:jc w:val="left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 xml:space="preserve">                              </w:t>
      </w:r>
      <w:r w:rsidR="00767942">
        <w:rPr>
          <w:noProof/>
        </w:rPr>
        <w:drawing>
          <wp:inline distT="0" distB="0" distL="0" distR="0" wp14:anchorId="5529DF01" wp14:editId="27407855">
            <wp:extent cx="5368925" cy="2717165"/>
            <wp:effectExtent l="0" t="0" r="3175" b="6985"/>
            <wp:docPr id="1532996629" name="Image 2" descr="Une image contenant plein air, route, asphalte, tarma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996629" name="Image 2" descr="Une image contenant plein air, route, asphalte, tarma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95159" w14:textId="2877FD50" w:rsidR="003C3803" w:rsidRDefault="003C3803" w:rsidP="004F2520">
      <w:pPr>
        <w:pStyle w:val="Titre"/>
        <w:tabs>
          <w:tab w:val="left" w:pos="1276"/>
        </w:tabs>
        <w:ind w:left="1134" w:hanging="1985"/>
        <w:jc w:val="left"/>
        <w:rPr>
          <w:rFonts w:ascii="Spranq eco sans" w:hAnsi="Spranq eco sans"/>
          <w:sz w:val="18"/>
          <w:szCs w:val="18"/>
        </w:rPr>
      </w:pPr>
      <w:r w:rsidRPr="00536986">
        <w:rPr>
          <w:rFonts w:ascii="Spranq eco sans" w:hAnsi="Spranq eco sans"/>
          <w:sz w:val="18"/>
          <w:szCs w:val="18"/>
        </w:rPr>
        <w:t xml:space="preserve">           </w:t>
      </w:r>
    </w:p>
    <w:p w14:paraId="0C5721BE" w14:textId="2A6A1378" w:rsidR="00DA4F80" w:rsidRPr="00F85738" w:rsidRDefault="002A1A3F" w:rsidP="00F85738">
      <w:pPr>
        <w:pStyle w:val="Titre"/>
        <w:tabs>
          <w:tab w:val="left" w:pos="1276"/>
        </w:tabs>
        <w:ind w:left="1134" w:hanging="1985"/>
        <w:jc w:val="left"/>
        <w:rPr>
          <w:rFonts w:ascii="Spranq eco sans" w:hAnsi="Spranq eco sans"/>
          <w:sz w:val="18"/>
          <w:szCs w:val="18"/>
          <w:u w:val="single"/>
        </w:rPr>
      </w:pPr>
      <w:r>
        <w:rPr>
          <w:rFonts w:ascii="Spranq eco sans" w:hAnsi="Spranq eco sans"/>
          <w:sz w:val="18"/>
          <w:szCs w:val="18"/>
        </w:rPr>
        <w:t xml:space="preserve">                              </w:t>
      </w:r>
      <w:r w:rsidR="003C3803">
        <w:rPr>
          <w:rFonts w:ascii="Spranq eco sans" w:hAnsi="Spranq eco sans"/>
          <w:sz w:val="18"/>
          <w:szCs w:val="18"/>
        </w:rPr>
        <w:t xml:space="preserve">         </w:t>
      </w:r>
    </w:p>
    <w:p w14:paraId="05B63ABD" w14:textId="70047B3C" w:rsidR="00DA4F80" w:rsidRPr="00536986" w:rsidRDefault="00DA4F80" w:rsidP="00252428">
      <w:pPr>
        <w:spacing w:line="240" w:lineRule="auto"/>
        <w:ind w:left="851" w:hanging="1702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2</w:t>
      </w: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: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</w:r>
      <w:r w:rsidRPr="00536986">
        <w:rPr>
          <w:rFonts w:ascii="Spranq eco sans" w:hAnsi="Spranq eco sans" w:cs="Times New Roman"/>
          <w:sz w:val="18"/>
          <w:szCs w:val="18"/>
        </w:rPr>
        <w:t>La signalisation réglementaire sera mise en place par le</w:t>
      </w:r>
      <w:r w:rsidR="006609B6">
        <w:rPr>
          <w:rFonts w:ascii="Spranq eco sans" w:hAnsi="Spranq eco sans" w:cs="Times New Roman"/>
          <w:sz w:val="18"/>
          <w:szCs w:val="18"/>
        </w:rPr>
        <w:t xml:space="preserve"> Service </w:t>
      </w:r>
      <w:r w:rsidR="00351B20">
        <w:rPr>
          <w:rFonts w:ascii="Spranq eco sans" w:hAnsi="Spranq eco sans" w:cs="Times New Roman"/>
          <w:sz w:val="18"/>
          <w:szCs w:val="18"/>
        </w:rPr>
        <w:t>technique</w:t>
      </w:r>
      <w:r w:rsidR="00351B20" w:rsidRPr="00536986">
        <w:rPr>
          <w:rFonts w:ascii="Spranq eco sans" w:hAnsi="Spranq eco sans" w:cs="Times New Roman"/>
          <w:sz w:val="18"/>
          <w:szCs w:val="18"/>
        </w:rPr>
        <w:t xml:space="preserve"> </w:t>
      </w:r>
      <w:r w:rsidRPr="00536986">
        <w:rPr>
          <w:rFonts w:ascii="Spranq eco sans" w:hAnsi="Spranq eco sans" w:cs="Times New Roman"/>
          <w:sz w:val="18"/>
          <w:szCs w:val="18"/>
        </w:rPr>
        <w:t xml:space="preserve">de la Ville de Bernay et son maintien sur les lieux sera assuré par </w:t>
      </w:r>
      <w:r w:rsidR="006609B6">
        <w:rPr>
          <w:rFonts w:ascii="Spranq eco sans" w:hAnsi="Spranq eco sans" w:cs="Times New Roman"/>
          <w:sz w:val="18"/>
          <w:szCs w:val="18"/>
        </w:rPr>
        <w:t xml:space="preserve">le </w:t>
      </w:r>
      <w:r w:rsidR="003C3803">
        <w:rPr>
          <w:rFonts w:ascii="Spranq eco sans" w:hAnsi="Spranq eco sans" w:cs="Times New Roman"/>
          <w:sz w:val="18"/>
          <w:szCs w:val="18"/>
        </w:rPr>
        <w:t xml:space="preserve">demandeur </w:t>
      </w:r>
      <w:r w:rsidRPr="00536986">
        <w:rPr>
          <w:rFonts w:ascii="Spranq eco sans" w:hAnsi="Spranq eco sans" w:cs="Times New Roman"/>
          <w:sz w:val="18"/>
          <w:szCs w:val="18"/>
        </w:rPr>
        <w:t xml:space="preserve">qui demeure responsable de tout incident résultant du fait de son activité.  </w:t>
      </w:r>
    </w:p>
    <w:p w14:paraId="3DA7F8BE" w14:textId="77777777" w:rsidR="002A1A3F" w:rsidRDefault="002A1A3F" w:rsidP="003E3C30">
      <w:pPr>
        <w:spacing w:line="240" w:lineRule="auto"/>
        <w:ind w:left="851" w:hanging="1702"/>
        <w:jc w:val="both"/>
        <w:rPr>
          <w:rFonts w:ascii="Spranq eco sans" w:hAnsi="Spranq eco sans" w:cs="Times New Roman"/>
          <w:b/>
          <w:bCs/>
          <w:sz w:val="18"/>
          <w:szCs w:val="18"/>
          <w:u w:val="single"/>
        </w:rPr>
      </w:pPr>
    </w:p>
    <w:p w14:paraId="0F33C801" w14:textId="77777777" w:rsidR="002A1A3F" w:rsidRDefault="002A1A3F" w:rsidP="003E3C30">
      <w:pPr>
        <w:spacing w:line="240" w:lineRule="auto"/>
        <w:ind w:left="851" w:hanging="1702"/>
        <w:jc w:val="both"/>
        <w:rPr>
          <w:rFonts w:ascii="Spranq eco sans" w:hAnsi="Spranq eco sans" w:cs="Times New Roman"/>
          <w:b/>
          <w:bCs/>
          <w:sz w:val="18"/>
          <w:szCs w:val="18"/>
          <w:u w:val="single"/>
        </w:rPr>
      </w:pPr>
    </w:p>
    <w:p w14:paraId="3B15A433" w14:textId="77777777" w:rsidR="00451607" w:rsidRDefault="00451607" w:rsidP="00F85738">
      <w:pPr>
        <w:spacing w:line="240" w:lineRule="auto"/>
        <w:jc w:val="both"/>
        <w:rPr>
          <w:rFonts w:ascii="Spranq eco sans" w:hAnsi="Spranq eco sans" w:cs="Times New Roman"/>
          <w:b/>
          <w:bCs/>
          <w:sz w:val="18"/>
          <w:szCs w:val="18"/>
          <w:u w:val="single"/>
        </w:rPr>
      </w:pPr>
    </w:p>
    <w:p w14:paraId="1A660500" w14:textId="353E7E3D" w:rsidR="00344627" w:rsidRDefault="00DA4F80" w:rsidP="00451607">
      <w:pPr>
        <w:spacing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3</w:t>
      </w:r>
      <w:r w:rsidRPr="00536986">
        <w:rPr>
          <w:rFonts w:ascii="Spranq eco sans" w:hAnsi="Spranq eco sans" w:cs="Times New Roman"/>
          <w:sz w:val="18"/>
          <w:szCs w:val="18"/>
        </w:rPr>
        <w:t> :</w:t>
      </w:r>
      <w:r w:rsidRPr="00536986">
        <w:rPr>
          <w:rFonts w:ascii="Spranq eco sans" w:hAnsi="Spranq eco sans" w:cs="Times New Roman"/>
          <w:sz w:val="18"/>
          <w:szCs w:val="18"/>
        </w:rPr>
        <w:tab/>
        <w:t>Le droit des tiers et des riverains et demeure expressément réservé.</w:t>
      </w:r>
    </w:p>
    <w:p w14:paraId="397DA92D" w14:textId="77777777" w:rsidR="00451607" w:rsidRPr="00451607" w:rsidRDefault="00451607" w:rsidP="00451607">
      <w:pPr>
        <w:spacing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</w:p>
    <w:p w14:paraId="5841C53A" w14:textId="652D6AC5" w:rsidR="00DA4F80" w:rsidRPr="00536986" w:rsidRDefault="00DA4F80" w:rsidP="00252428">
      <w:pPr>
        <w:spacing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4</w:t>
      </w:r>
      <w:r w:rsidRPr="00536986">
        <w:rPr>
          <w:rFonts w:ascii="Spranq eco sans" w:hAnsi="Spranq eco sans" w:cs="Times New Roman"/>
          <w:sz w:val="18"/>
          <w:szCs w:val="18"/>
        </w:rPr>
        <w:t xml:space="preserve"> :</w:t>
      </w:r>
      <w:r w:rsidRPr="00536986">
        <w:rPr>
          <w:rFonts w:ascii="Spranq eco sans" w:hAnsi="Spranq eco sans" w:cs="Times New Roman"/>
          <w:sz w:val="18"/>
          <w:szCs w:val="18"/>
        </w:rPr>
        <w:tab/>
      </w:r>
      <w:r w:rsidR="004927AB" w:rsidRPr="008630AC">
        <w:rPr>
          <w:rFonts w:ascii="Spranq eco sans" w:hAnsi="Spranq eco sans"/>
          <w:sz w:val="18"/>
          <w:szCs w:val="18"/>
        </w:rPr>
        <w:t>Les infractions au présent arrêté seront constatées par procès-verbaux et les contrevenants</w:t>
      </w:r>
      <w:r w:rsidR="004927AB" w:rsidRPr="008630AC">
        <w:rPr>
          <w:rFonts w:ascii="Spranq eco sans" w:hAnsi="Spranq eco sans"/>
          <w:spacing w:val="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poursuivis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par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la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loi.</w:t>
      </w:r>
      <w:r w:rsidR="004927AB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Tout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véhicule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en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infraction</w:t>
      </w:r>
      <w:r w:rsidR="004927AB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sera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verbalisé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et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pourra</w:t>
      </w:r>
      <w:r w:rsidR="004927AB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faire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l’objet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d’une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procédure</w:t>
      </w:r>
      <w:r w:rsidR="004927AB" w:rsidRPr="008630AC">
        <w:rPr>
          <w:rFonts w:ascii="Spranq eco sans" w:hAnsi="Spranq eco sans"/>
          <w:spacing w:val="-10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de</w:t>
      </w:r>
      <w:r w:rsidR="004927AB" w:rsidRPr="008630AC">
        <w:rPr>
          <w:rFonts w:ascii="Spranq eco sans" w:hAnsi="Spranq eco sans"/>
          <w:spacing w:val="-1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mise</w:t>
      </w:r>
      <w:r w:rsidR="004927AB" w:rsidRPr="008630AC">
        <w:rPr>
          <w:rFonts w:ascii="Spranq eco sans" w:hAnsi="Spranq eco sans"/>
          <w:spacing w:val="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en</w:t>
      </w:r>
      <w:r w:rsidR="004927AB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fourrière conformément aux</w:t>
      </w:r>
      <w:r w:rsidR="004927AB" w:rsidRPr="008630AC">
        <w:rPr>
          <w:rFonts w:ascii="Spranq eco sans" w:hAnsi="Spranq eco sans"/>
          <w:spacing w:val="-2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dispositions</w:t>
      </w:r>
      <w:r w:rsidR="004927AB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du Code</w:t>
      </w:r>
      <w:r w:rsidR="004927AB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de</w:t>
      </w:r>
      <w:r w:rsidR="004927AB" w:rsidRPr="008630AC">
        <w:rPr>
          <w:rFonts w:ascii="Spranq eco sans" w:hAnsi="Spranq eco sans"/>
          <w:spacing w:val="-2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la</w:t>
      </w:r>
      <w:r w:rsidR="004927AB" w:rsidRPr="008630AC">
        <w:rPr>
          <w:rFonts w:ascii="Spranq eco sans" w:hAnsi="Spranq eco sans"/>
          <w:spacing w:val="-1"/>
          <w:sz w:val="18"/>
          <w:szCs w:val="18"/>
        </w:rPr>
        <w:t xml:space="preserve"> </w:t>
      </w:r>
      <w:r w:rsidR="004927AB" w:rsidRPr="008630AC">
        <w:rPr>
          <w:rFonts w:ascii="Spranq eco sans" w:hAnsi="Spranq eco sans"/>
          <w:sz w:val="18"/>
          <w:szCs w:val="18"/>
        </w:rPr>
        <w:t>route.</w:t>
      </w:r>
    </w:p>
    <w:p w14:paraId="6E3819BC" w14:textId="249326F4" w:rsidR="00DA4F80" w:rsidRPr="00536986" w:rsidRDefault="00DA4F80" w:rsidP="00252428">
      <w:pPr>
        <w:spacing w:line="240" w:lineRule="auto"/>
        <w:ind w:left="851" w:hanging="1702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5</w:t>
      </w: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 xml:space="preserve">: </w:t>
      </w:r>
      <w:r w:rsidRPr="00536986">
        <w:rPr>
          <w:rFonts w:ascii="Spranq eco sans" w:hAnsi="Spranq eco sans" w:cs="Times New Roman"/>
          <w:b/>
          <w:bCs/>
          <w:sz w:val="18"/>
          <w:szCs w:val="18"/>
        </w:rPr>
        <w:tab/>
      </w:r>
      <w:r w:rsidRPr="00536986">
        <w:rPr>
          <w:rFonts w:ascii="Spranq eco sans" w:hAnsi="Spranq eco sans" w:cs="Times New Roman"/>
          <w:bCs/>
          <w:sz w:val="18"/>
          <w:szCs w:val="18"/>
          <w:u w:val="single"/>
        </w:rPr>
        <w:t>Voies et délais de recours</w:t>
      </w:r>
      <w:r w:rsidRPr="00536986">
        <w:rPr>
          <w:rFonts w:ascii="Spranq eco sans" w:hAnsi="Spranq eco sans" w:cs="Times New Roman"/>
          <w:bCs/>
          <w:sz w:val="18"/>
          <w:szCs w:val="18"/>
        </w:rPr>
        <w:t> : le présent arrêté peut faire l’objet d’un recours dans le délai de deux mois suivant sa publication, devant le Tribunal Administratif, 53 avenue Gustave Flaubert, 76000 ROUEN.</w:t>
      </w:r>
    </w:p>
    <w:p w14:paraId="79402F10" w14:textId="02AB434C" w:rsidR="00DA4F80" w:rsidRDefault="00DA4F80" w:rsidP="004F2520">
      <w:pPr>
        <w:spacing w:after="0" w:line="240" w:lineRule="auto"/>
        <w:ind w:left="1134" w:hanging="198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b/>
          <w:bCs/>
          <w:sz w:val="18"/>
          <w:szCs w:val="18"/>
          <w:u w:val="single"/>
        </w:rPr>
        <w:t xml:space="preserve">ARTICLE </w:t>
      </w:r>
      <w:r w:rsidR="00246BA4">
        <w:rPr>
          <w:rFonts w:ascii="Spranq eco sans" w:hAnsi="Spranq eco sans" w:cs="Times New Roman"/>
          <w:b/>
          <w:bCs/>
          <w:sz w:val="18"/>
          <w:szCs w:val="18"/>
          <w:u w:val="single"/>
        </w:rPr>
        <w:t>6</w:t>
      </w:r>
      <w:r w:rsidRPr="00536986">
        <w:rPr>
          <w:rFonts w:ascii="Spranq eco sans" w:hAnsi="Spranq eco sans" w:cs="Times New Roman"/>
          <w:sz w:val="18"/>
          <w:szCs w:val="18"/>
          <w:u w:val="single"/>
        </w:rPr>
        <w:t> </w:t>
      </w:r>
      <w:r w:rsidRPr="00536986">
        <w:rPr>
          <w:rFonts w:ascii="Spranq eco sans" w:hAnsi="Spranq eco sans" w:cs="Times New Roman"/>
          <w:sz w:val="18"/>
          <w:szCs w:val="18"/>
        </w:rPr>
        <w:t>:</w:t>
      </w:r>
      <w:r w:rsidRPr="00536986">
        <w:rPr>
          <w:rFonts w:ascii="Spranq eco sans" w:hAnsi="Spranq eco sans" w:cs="Times New Roman"/>
          <w:sz w:val="18"/>
          <w:szCs w:val="18"/>
        </w:rPr>
        <w:tab/>
        <w:t xml:space="preserve"> Ampliation du présent arrêté sera adressée :</w:t>
      </w:r>
    </w:p>
    <w:p w14:paraId="2E5A7D10" w14:textId="77777777" w:rsidR="002E2D95" w:rsidRPr="00536986" w:rsidRDefault="002E2D95" w:rsidP="00336101">
      <w:pPr>
        <w:spacing w:after="0" w:line="240" w:lineRule="auto"/>
        <w:ind w:left="1134" w:hanging="1843"/>
        <w:jc w:val="both"/>
        <w:rPr>
          <w:rFonts w:ascii="Spranq eco sans" w:hAnsi="Spranq eco sans" w:cs="Times New Roman"/>
          <w:sz w:val="18"/>
          <w:szCs w:val="18"/>
        </w:rPr>
      </w:pPr>
    </w:p>
    <w:p w14:paraId="607C9937" w14:textId="44B20396" w:rsidR="00DA4F80" w:rsidRPr="00536986" w:rsidRDefault="00DA4F80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>-</w:t>
      </w:r>
      <w:r w:rsidR="003C3803">
        <w:rPr>
          <w:rFonts w:ascii="Spranq eco sans" w:hAnsi="Spranq eco sans" w:cs="Times New Roman"/>
          <w:sz w:val="18"/>
          <w:szCs w:val="18"/>
        </w:rPr>
        <w:t xml:space="preserve"> Le Demandeur</w:t>
      </w:r>
      <w:r w:rsidRPr="00536986">
        <w:rPr>
          <w:rFonts w:ascii="Spranq eco sans" w:hAnsi="Spranq eco sans" w:cs="Times New Roman"/>
          <w:sz w:val="18"/>
          <w:szCs w:val="18"/>
        </w:rPr>
        <w:t xml:space="preserve">, </w:t>
      </w:r>
    </w:p>
    <w:p w14:paraId="270EBAFC" w14:textId="590DB140" w:rsidR="00DA4F80" w:rsidRDefault="00DA4F80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 xml:space="preserve">- </w:t>
      </w:r>
      <w:r w:rsidR="002E2D95">
        <w:rPr>
          <w:rFonts w:ascii="Spranq eco sans" w:hAnsi="Spranq eco sans" w:cs="Times New Roman"/>
          <w:sz w:val="18"/>
          <w:szCs w:val="18"/>
        </w:rPr>
        <w:t>Police Municipal</w:t>
      </w:r>
      <w:r w:rsidR="00225174">
        <w:rPr>
          <w:rFonts w:ascii="Spranq eco sans" w:hAnsi="Spranq eco sans" w:cs="Times New Roman"/>
          <w:sz w:val="18"/>
          <w:szCs w:val="18"/>
        </w:rPr>
        <w:t>e</w:t>
      </w:r>
      <w:r w:rsidR="003C3803">
        <w:rPr>
          <w:rFonts w:ascii="Spranq eco sans" w:hAnsi="Spranq eco sans" w:cs="Times New Roman"/>
          <w:sz w:val="18"/>
          <w:szCs w:val="18"/>
        </w:rPr>
        <w:t xml:space="preserve"> de la Ville de Bernay.</w:t>
      </w:r>
    </w:p>
    <w:p w14:paraId="7B280D84" w14:textId="7D997603" w:rsidR="002104A6" w:rsidRPr="00536986" w:rsidRDefault="002104A6" w:rsidP="00336101">
      <w:pPr>
        <w:spacing w:after="0" w:line="240" w:lineRule="auto"/>
        <w:ind w:left="1416" w:hanging="425"/>
        <w:jc w:val="both"/>
        <w:rPr>
          <w:rFonts w:ascii="Spranq eco sans" w:hAnsi="Spranq eco sans" w:cs="Times New Roman"/>
          <w:sz w:val="18"/>
          <w:szCs w:val="18"/>
        </w:rPr>
      </w:pPr>
      <w:r>
        <w:rPr>
          <w:rFonts w:ascii="Spranq eco sans" w:hAnsi="Spranq eco sans" w:cs="Times New Roman"/>
          <w:sz w:val="18"/>
          <w:szCs w:val="18"/>
        </w:rPr>
        <w:t>- Service Technique</w:t>
      </w:r>
      <w:r w:rsidR="003C3803">
        <w:rPr>
          <w:rFonts w:ascii="Spranq eco sans" w:hAnsi="Spranq eco sans" w:cs="Times New Roman"/>
          <w:sz w:val="18"/>
          <w:szCs w:val="18"/>
        </w:rPr>
        <w:t xml:space="preserve"> de la Ville de Bernay.</w:t>
      </w:r>
    </w:p>
    <w:p w14:paraId="4A9B7517" w14:textId="77777777" w:rsidR="00DA4F80" w:rsidRPr="00DA4F80" w:rsidRDefault="00DA4F80" w:rsidP="00336101">
      <w:pPr>
        <w:tabs>
          <w:tab w:val="left" w:pos="1418"/>
        </w:tabs>
        <w:spacing w:line="240" w:lineRule="auto"/>
        <w:ind w:left="1134" w:hanging="425"/>
        <w:jc w:val="both"/>
        <w:rPr>
          <w:rFonts w:ascii="Spranq eco sans" w:hAnsi="Spranq eco sans" w:cs="Times New Roman"/>
          <w:sz w:val="18"/>
          <w:szCs w:val="18"/>
        </w:rPr>
      </w:pPr>
      <w:r w:rsidRPr="00536986">
        <w:rPr>
          <w:rFonts w:ascii="Spranq eco sans" w:hAnsi="Spranq eco sans" w:cs="Times New Roman"/>
          <w:sz w:val="18"/>
          <w:szCs w:val="18"/>
        </w:rPr>
        <w:t>Aux fins d’exécution ou d’information chacun en ce qui le concerne.</w:t>
      </w:r>
    </w:p>
    <w:p w14:paraId="02DCA4A1" w14:textId="5E523B7D" w:rsidR="00DA4F80" w:rsidRDefault="00DA4F80" w:rsidP="007E2B11">
      <w:pPr>
        <w:tabs>
          <w:tab w:val="left" w:pos="6521"/>
        </w:tabs>
        <w:spacing w:after="0" w:line="240" w:lineRule="auto"/>
        <w:ind w:hanging="425"/>
        <w:jc w:val="center"/>
        <w:rPr>
          <w:rFonts w:ascii="Spranq eco sans" w:hAnsi="Spranq eco sans" w:cs="Times New Roman"/>
          <w:sz w:val="18"/>
          <w:szCs w:val="18"/>
        </w:rPr>
      </w:pPr>
      <w:r w:rsidRPr="00DA4F80">
        <w:rPr>
          <w:rFonts w:ascii="Spranq eco sans" w:hAnsi="Spranq eco sans" w:cs="Times New Roman"/>
          <w:sz w:val="18"/>
          <w:szCs w:val="18"/>
        </w:rPr>
        <w:tab/>
      </w:r>
      <w:r>
        <w:rPr>
          <w:rFonts w:ascii="Spranq eco sans" w:hAnsi="Spranq eco sans" w:cs="Times New Roman"/>
          <w:sz w:val="18"/>
          <w:szCs w:val="18"/>
        </w:rPr>
        <w:tab/>
      </w:r>
      <w:r w:rsidRPr="00DA4F80">
        <w:rPr>
          <w:rFonts w:ascii="Spranq eco sans" w:hAnsi="Spranq eco sans" w:cs="Times New Roman"/>
          <w:sz w:val="18"/>
          <w:szCs w:val="18"/>
        </w:rPr>
        <w:t xml:space="preserve"> </w:t>
      </w:r>
    </w:p>
    <w:p w14:paraId="13C112F0" w14:textId="77777777" w:rsidR="007E2B11" w:rsidRDefault="007E2B11" w:rsidP="007E2B11">
      <w:pPr>
        <w:tabs>
          <w:tab w:val="left" w:pos="6521"/>
        </w:tabs>
        <w:spacing w:after="0" w:line="240" w:lineRule="auto"/>
        <w:ind w:hanging="425"/>
        <w:jc w:val="center"/>
        <w:rPr>
          <w:rFonts w:ascii="Spranq eco sans" w:hAnsi="Spranq eco sans" w:cs="Times New Roman"/>
          <w:sz w:val="18"/>
          <w:szCs w:val="18"/>
        </w:rPr>
      </w:pPr>
    </w:p>
    <w:p w14:paraId="65A46484" w14:textId="77777777" w:rsidR="00DA4F80" w:rsidRDefault="00DA4F80" w:rsidP="00336101">
      <w:pPr>
        <w:spacing w:after="0" w:line="240" w:lineRule="auto"/>
        <w:ind w:left="6521" w:hanging="425"/>
        <w:jc w:val="center"/>
        <w:rPr>
          <w:rFonts w:ascii="Spranq eco sans" w:hAnsi="Spranq eco sans" w:cs="Times New Roman"/>
          <w:sz w:val="18"/>
          <w:szCs w:val="18"/>
        </w:rPr>
      </w:pPr>
    </w:p>
    <w:p w14:paraId="6EB1065A" w14:textId="77777777" w:rsidR="00DA4F80" w:rsidRDefault="00DA4F80" w:rsidP="00336101">
      <w:pPr>
        <w:spacing w:after="0" w:line="240" w:lineRule="auto"/>
        <w:ind w:left="6521" w:hanging="425"/>
        <w:jc w:val="center"/>
        <w:rPr>
          <w:rFonts w:ascii="Spranq eco sans" w:hAnsi="Spranq eco sans" w:cs="Times New Roman"/>
          <w:sz w:val="18"/>
          <w:szCs w:val="18"/>
        </w:rPr>
      </w:pPr>
      <w:r>
        <w:rPr>
          <w:rFonts w:ascii="Spranq eco sans" w:hAnsi="Spranq eco sans" w:cs="Times New Roman"/>
          <w:sz w:val="18"/>
          <w:szCs w:val="18"/>
        </w:rPr>
        <w:t>Marie-Lyne VAGNER</w:t>
      </w:r>
    </w:p>
    <w:p w14:paraId="184D98D8" w14:textId="77777777" w:rsidR="00336101" w:rsidRPr="00336101" w:rsidRDefault="00336101" w:rsidP="00336101">
      <w:pPr>
        <w:spacing w:after="0" w:line="240" w:lineRule="auto"/>
        <w:ind w:left="6521" w:hanging="425"/>
        <w:jc w:val="center"/>
        <w:rPr>
          <w:rFonts w:ascii="Arial" w:hAnsi="Arial" w:cs="Arial"/>
          <w:sz w:val="20"/>
          <w:szCs w:val="20"/>
        </w:rPr>
      </w:pPr>
      <w:r w:rsidRPr="00336101">
        <w:rPr>
          <w:rFonts w:ascii="Arial" w:hAnsi="Arial" w:cs="Arial"/>
          <w:sz w:val="20"/>
          <w:szCs w:val="20"/>
        </w:rPr>
        <w:t>#signature#</w:t>
      </w:r>
      <w:permEnd w:id="1471947690"/>
    </w:p>
    <w:sectPr w:rsidR="00336101" w:rsidRPr="00336101" w:rsidSect="00DA4F80">
      <w:footerReference w:type="default" r:id="rId14"/>
      <w:pgSz w:w="11906" w:h="16838"/>
      <w:pgMar w:top="567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E1C6" w14:textId="77777777" w:rsidR="00151B47" w:rsidRDefault="00151B47" w:rsidP="00EE3A12">
      <w:pPr>
        <w:spacing w:after="0" w:line="240" w:lineRule="auto"/>
      </w:pPr>
      <w:r>
        <w:separator/>
      </w:r>
    </w:p>
  </w:endnote>
  <w:endnote w:type="continuationSeparator" w:id="0">
    <w:p w14:paraId="764F81EB" w14:textId="77777777" w:rsidR="00151B47" w:rsidRDefault="00151B47" w:rsidP="00EE3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9A15" w14:textId="77777777" w:rsidR="00336101" w:rsidRPr="00D2339A" w:rsidRDefault="002104A6" w:rsidP="00336101">
    <w:pPr>
      <w:pStyle w:val="Pieddepage"/>
      <w:rPr>
        <w:rFonts w:ascii="Spranq eco sans" w:hAnsi="Spranq eco sans"/>
        <w:sz w:val="16"/>
        <w:szCs w:val="16"/>
      </w:rPr>
    </w:pPr>
    <w:permStart w:id="582975256" w:edGrp="everyone"/>
    <w:r>
      <w:rPr>
        <w:rFonts w:ascii="Spranq eco sans" w:hAnsi="Spranq eco sans"/>
        <w:sz w:val="16"/>
        <w:szCs w:val="16"/>
      </w:rPr>
      <w:t>Luc Thevenoux</w:t>
    </w:r>
    <w:r w:rsidR="00336101" w:rsidRPr="00D2339A">
      <w:rPr>
        <w:rFonts w:ascii="Spranq eco sans" w:hAnsi="Spranq eco sans"/>
        <w:sz w:val="16"/>
        <w:szCs w:val="16"/>
      </w:rPr>
      <w:t xml:space="preserve"> –</w:t>
    </w:r>
    <w:r>
      <w:rPr>
        <w:rFonts w:ascii="Spranq eco sans" w:hAnsi="Spranq eco sans"/>
        <w:sz w:val="16"/>
        <w:szCs w:val="16"/>
      </w:rPr>
      <w:t>Instructeur</w:t>
    </w:r>
    <w:r w:rsidR="00336101" w:rsidRPr="00D2339A">
      <w:rPr>
        <w:rFonts w:ascii="Spranq eco sans" w:hAnsi="Spranq eco sans"/>
        <w:sz w:val="16"/>
        <w:szCs w:val="16"/>
      </w:rPr>
      <w:t xml:space="preserve">– </w:t>
    </w:r>
    <w:r>
      <w:rPr>
        <w:rFonts w:ascii="Spranq eco sans" w:hAnsi="Spranq eco sans"/>
        <w:sz w:val="16"/>
        <w:szCs w:val="16"/>
      </w:rPr>
      <w:t>PADT</w:t>
    </w:r>
  </w:p>
  <w:p w14:paraId="4DBBD2F9" w14:textId="6140D479" w:rsidR="00336101" w:rsidRPr="00D2339A" w:rsidRDefault="00336101" w:rsidP="00336101">
    <w:pPr>
      <w:pStyle w:val="Pieddepage"/>
      <w:rPr>
        <w:rFonts w:ascii="Spranq eco sans" w:hAnsi="Spranq eco sans"/>
        <w:sz w:val="16"/>
        <w:szCs w:val="16"/>
      </w:rPr>
    </w:pPr>
    <w:r w:rsidRPr="00D2339A">
      <w:rPr>
        <w:rFonts w:ascii="Spranq eco sans" w:hAnsi="Spranq eco sans"/>
        <w:sz w:val="16"/>
        <w:szCs w:val="16"/>
      </w:rPr>
      <w:t xml:space="preserve">Téléphone : 02 </w:t>
    </w:r>
    <w:r w:rsidR="002104A6">
      <w:rPr>
        <w:rFonts w:ascii="Spranq eco sans" w:hAnsi="Spranq eco sans"/>
        <w:sz w:val="16"/>
        <w:szCs w:val="16"/>
      </w:rPr>
      <w:t>32 46 63 32</w:t>
    </w:r>
    <w:r w:rsidRPr="00D2339A">
      <w:rPr>
        <w:rFonts w:ascii="Spranq eco sans" w:hAnsi="Spranq eco sans"/>
        <w:sz w:val="16"/>
        <w:szCs w:val="16"/>
      </w:rPr>
      <w:t xml:space="preserve">–– Courriel : </w:t>
    </w:r>
    <w:r w:rsidR="009141BA">
      <w:rPr>
        <w:rFonts w:ascii="Spranq eco sans" w:hAnsi="Spranq eco sans"/>
        <w:sz w:val="16"/>
        <w:szCs w:val="16"/>
      </w:rPr>
      <w:t>odp</w:t>
    </w:r>
    <w:r w:rsidRPr="00D2339A">
      <w:rPr>
        <w:rFonts w:ascii="Spranq eco sans" w:hAnsi="Spranq eco sans"/>
        <w:sz w:val="16"/>
        <w:szCs w:val="16"/>
      </w:rPr>
      <w:t xml:space="preserve">@bernay27.fr </w:t>
    </w:r>
  </w:p>
  <w:permEnd w:id="582975256"/>
  <w:p w14:paraId="39996EE7" w14:textId="77777777" w:rsidR="00536986" w:rsidRPr="00336101" w:rsidRDefault="00536986" w:rsidP="003361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8685" w14:textId="77777777" w:rsidR="00151B47" w:rsidRDefault="00151B47" w:rsidP="00EE3A12">
      <w:pPr>
        <w:spacing w:after="0" w:line="240" w:lineRule="auto"/>
      </w:pPr>
      <w:r>
        <w:separator/>
      </w:r>
    </w:p>
  </w:footnote>
  <w:footnote w:type="continuationSeparator" w:id="0">
    <w:p w14:paraId="302A86B8" w14:textId="77777777" w:rsidR="00151B47" w:rsidRDefault="00151B47" w:rsidP="00EE3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E"/>
    <w:multiLevelType w:val="singleLevel"/>
    <w:tmpl w:val="F4BA3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5C3192E"/>
    <w:multiLevelType w:val="hybridMultilevel"/>
    <w:tmpl w:val="98A44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6992">
    <w:abstractNumId w:val="1"/>
  </w:num>
  <w:num w:numId="2" w16cid:durableId="123157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v9rXjpuVJE9AUNRKxUhDkOPxh1EZUA6NipeZoZSnNqnkDKkMJyrAs0EWISlFN53bNyATOJ1Le9joc2uh2sQqsw==" w:salt="A2xn2n+N+LU8gMkBlDPa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152C1"/>
    <w:rsid w:val="00055E7B"/>
    <w:rsid w:val="00065E4D"/>
    <w:rsid w:val="000A0D13"/>
    <w:rsid w:val="000A5A56"/>
    <w:rsid w:val="000C6E31"/>
    <w:rsid w:val="000F3171"/>
    <w:rsid w:val="00112936"/>
    <w:rsid w:val="00151B47"/>
    <w:rsid w:val="001773EC"/>
    <w:rsid w:val="00186E67"/>
    <w:rsid w:val="001B3340"/>
    <w:rsid w:val="001C3D3C"/>
    <w:rsid w:val="002104A6"/>
    <w:rsid w:val="002234F0"/>
    <w:rsid w:val="00225174"/>
    <w:rsid w:val="00246BA4"/>
    <w:rsid w:val="00252428"/>
    <w:rsid w:val="0026304B"/>
    <w:rsid w:val="002A1A3F"/>
    <w:rsid w:val="002E2D95"/>
    <w:rsid w:val="002F096B"/>
    <w:rsid w:val="002F1D5C"/>
    <w:rsid w:val="002F3013"/>
    <w:rsid w:val="002F5C02"/>
    <w:rsid w:val="00336101"/>
    <w:rsid w:val="00344627"/>
    <w:rsid w:val="00351B20"/>
    <w:rsid w:val="003B63CC"/>
    <w:rsid w:val="003C3803"/>
    <w:rsid w:val="003E3C30"/>
    <w:rsid w:val="003F19C5"/>
    <w:rsid w:val="00402BEE"/>
    <w:rsid w:val="00451607"/>
    <w:rsid w:val="004927AB"/>
    <w:rsid w:val="004F2520"/>
    <w:rsid w:val="005003B7"/>
    <w:rsid w:val="0050433F"/>
    <w:rsid w:val="00532B64"/>
    <w:rsid w:val="00536986"/>
    <w:rsid w:val="005575F0"/>
    <w:rsid w:val="00576C46"/>
    <w:rsid w:val="005B1FD9"/>
    <w:rsid w:val="005C7F11"/>
    <w:rsid w:val="005E63AF"/>
    <w:rsid w:val="006609B6"/>
    <w:rsid w:val="00661664"/>
    <w:rsid w:val="006A5D5E"/>
    <w:rsid w:val="006B0A1A"/>
    <w:rsid w:val="006B3E03"/>
    <w:rsid w:val="006C4DE3"/>
    <w:rsid w:val="006D7A0A"/>
    <w:rsid w:val="0072320A"/>
    <w:rsid w:val="007255FB"/>
    <w:rsid w:val="00730B5E"/>
    <w:rsid w:val="00741378"/>
    <w:rsid w:val="00767942"/>
    <w:rsid w:val="00790460"/>
    <w:rsid w:val="007A6447"/>
    <w:rsid w:val="007B3275"/>
    <w:rsid w:val="007B4743"/>
    <w:rsid w:val="007E2B11"/>
    <w:rsid w:val="007E7C3E"/>
    <w:rsid w:val="00850E04"/>
    <w:rsid w:val="00881BC0"/>
    <w:rsid w:val="008C2005"/>
    <w:rsid w:val="009141BA"/>
    <w:rsid w:val="00932C58"/>
    <w:rsid w:val="00982406"/>
    <w:rsid w:val="0098412B"/>
    <w:rsid w:val="00991169"/>
    <w:rsid w:val="009917BF"/>
    <w:rsid w:val="00A122AC"/>
    <w:rsid w:val="00A64B71"/>
    <w:rsid w:val="00A67EB3"/>
    <w:rsid w:val="00A81B1C"/>
    <w:rsid w:val="00A96F05"/>
    <w:rsid w:val="00AA4F09"/>
    <w:rsid w:val="00AB071E"/>
    <w:rsid w:val="00AC107D"/>
    <w:rsid w:val="00BB6B47"/>
    <w:rsid w:val="00BC71F3"/>
    <w:rsid w:val="00BE0015"/>
    <w:rsid w:val="00BE450B"/>
    <w:rsid w:val="00C81457"/>
    <w:rsid w:val="00C818D0"/>
    <w:rsid w:val="00C871BF"/>
    <w:rsid w:val="00CA399E"/>
    <w:rsid w:val="00CC2104"/>
    <w:rsid w:val="00CF1901"/>
    <w:rsid w:val="00CF6A98"/>
    <w:rsid w:val="00D61D9E"/>
    <w:rsid w:val="00D64CDC"/>
    <w:rsid w:val="00D74655"/>
    <w:rsid w:val="00D94B96"/>
    <w:rsid w:val="00DA4F80"/>
    <w:rsid w:val="00DC463D"/>
    <w:rsid w:val="00E16382"/>
    <w:rsid w:val="00E20A6D"/>
    <w:rsid w:val="00E4441C"/>
    <w:rsid w:val="00EE08D7"/>
    <w:rsid w:val="00EE3A12"/>
    <w:rsid w:val="00F261F7"/>
    <w:rsid w:val="00F34E38"/>
    <w:rsid w:val="00F618F1"/>
    <w:rsid w:val="00F85738"/>
    <w:rsid w:val="00FB2CB4"/>
    <w:rsid w:val="00FE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422D"/>
  <w15:chartTrackingRefBased/>
  <w15:docId w15:val="{265C3720-1F98-4D45-8F58-ED372B9B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64"/>
  </w:style>
  <w:style w:type="paragraph" w:styleId="Titre1">
    <w:name w:val="heading 1"/>
    <w:basedOn w:val="Normal"/>
    <w:next w:val="Normal"/>
    <w:link w:val="Titre1Car"/>
    <w:qFormat/>
    <w:rsid w:val="00DA4F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61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DA4F8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A12"/>
  </w:style>
  <w:style w:type="paragraph" w:styleId="Pieddepage">
    <w:name w:val="footer"/>
    <w:basedOn w:val="Normal"/>
    <w:link w:val="PieddepageCar"/>
    <w:uiPriority w:val="99"/>
    <w:unhideWhenUsed/>
    <w:rsid w:val="00EE3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A12"/>
  </w:style>
  <w:style w:type="character" w:styleId="Lienhypertexte">
    <w:name w:val="Hyperlink"/>
    <w:basedOn w:val="Policepardfaut"/>
    <w:uiPriority w:val="99"/>
    <w:unhideWhenUsed/>
    <w:rsid w:val="00BE45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450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F19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DA4F80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rsid w:val="00DA4F80"/>
    <w:rPr>
      <w:rFonts w:ascii="Times New Roman" w:eastAsia="Times New Roman" w:hAnsi="Times New Roman" w:cs="Times New Roman"/>
      <w:b/>
      <w:bCs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DA4F8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A4F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DA4F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DA4F80"/>
    <w:rPr>
      <w:rFonts w:ascii="Times New Roman" w:eastAsia="Times New Roman" w:hAnsi="Times New Roman" w:cs="Times New Roman"/>
      <w:b/>
      <w:bCs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361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AECFE0042E549B33990860E80C740" ma:contentTypeVersion="2" ma:contentTypeDescription="Crée un document." ma:contentTypeScope="" ma:versionID="ce8e0df27ab3f75a6d22be7df9908e54">
  <xsd:schema xmlns:xsd="http://www.w3.org/2001/XMLSchema" xmlns:xs="http://www.w3.org/2001/XMLSchema" xmlns:p="http://schemas.microsoft.com/office/2006/metadata/properties" xmlns:ns2="8a79ccf0-07e6-4b6e-93a3-6e9e3c2987b0" xmlns:ns3="971597d0-f1e0-482c-92ab-b6a14e2adf89" targetNamespace="http://schemas.microsoft.com/office/2006/metadata/properties" ma:root="true" ma:fieldsID="2f3546d34080a379cec0a6356ce63093" ns2:_="" ns3:_="">
    <xsd:import namespace="8a79ccf0-07e6-4b6e-93a3-6e9e3c2987b0"/>
    <xsd:import namespace="971597d0-f1e0-482c-92ab-b6a14e2adf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9ccf0-07e6-4b6e-93a3-6e9e3c298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597d0-f1e0-482c-92ab-b6a14e2ad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79ccf0-07e6-4b6e-93a3-6e9e3c2987b0">QJ5PQUZWZXT5-158417467-265</_dlc_DocId>
    <_dlc_DocIdUrl xmlns="8a79ccf0-07e6-4b6e-93a3-6e9e3c2987b0">
      <Url>https://bernay27fr.sharepoint.com/sites/centredocumentaire/_layouts/15/DocIdRedir.aspx?ID=QJ5PQUZWZXT5-158417467-265</Url>
      <Description>QJ5PQUZWZXT5-158417467-265</Description>
    </_dlc_DocIdUrl>
  </documentManagement>
</p:properties>
</file>

<file path=customXml/itemProps1.xml><?xml version="1.0" encoding="utf-8"?>
<ds:datastoreItem xmlns:ds="http://schemas.openxmlformats.org/officeDocument/2006/customXml" ds:itemID="{7CC09572-8D95-4BA2-8E6A-043266BEB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84D7A-63BF-4ED7-B28D-357C0ABA5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8587D-AE98-405F-90A8-F4825F2597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C37A81-CBBF-45A1-AB14-307124EB0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9ccf0-07e6-4b6e-93a3-6e9e3c2987b0"/>
    <ds:schemaRef ds:uri="971597d0-f1e0-482c-92ab-b6a14e2ad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12C9B4-BA0D-4B86-BB10-E18E9FBE5DC6}">
  <ds:schemaRefs>
    <ds:schemaRef ds:uri="http://schemas.microsoft.com/office/2006/metadata/properties"/>
    <ds:schemaRef ds:uri="http://schemas.microsoft.com/office/infopath/2007/PartnerControls"/>
    <ds:schemaRef ds:uri="8a79ccf0-07e6-4b6e-93a3-6e9e3c298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2096</Characters>
  <Application>Microsoft Office Word</Application>
  <DocSecurity>8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THEVENOUX</dc:creator>
  <cp:keywords/>
  <dc:description/>
  <cp:lastModifiedBy>Luc THEVENOUX</cp:lastModifiedBy>
  <cp:revision>2</cp:revision>
  <cp:lastPrinted>2023-02-20T14:10:00Z</cp:lastPrinted>
  <dcterms:created xsi:type="dcterms:W3CDTF">2025-11-14T10:37:00Z</dcterms:created>
  <dcterms:modified xsi:type="dcterms:W3CDTF">2025-11-14T10:37:00Z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0x010100E2FAECFE0042E549B33990860E80C740</vt:lpwstr>
  </property>
  <property fmtid="{D5CDD505-2E9C-101B-9397-08002B2CF9AE}" pid="3" name="_dlc_DocIdItemGuid">
    <vt:lpwstr>3a0e4ad8-0458-4365-a6de-6a6b90e1eab8</vt:lpwstr>
  </property>
</Properties>
</file>